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D1C4" w14:textId="77777777" w:rsidR="00871937" w:rsidRPr="006C50DA" w:rsidRDefault="00871937" w:rsidP="00871937">
      <w:pPr>
        <w:widowControl w:val="0"/>
        <w:overflowPunct w:val="0"/>
        <w:autoSpaceDE w:val="0"/>
        <w:autoSpaceDN w:val="0"/>
        <w:adjustRightInd w:val="0"/>
        <w:rPr>
          <w:rFonts w:ascii="Aptos Display" w:hAnsi="Aptos Display"/>
          <w:kern w:val="28"/>
        </w:rPr>
      </w:pPr>
      <w:r w:rsidRPr="006C50DA">
        <w:rPr>
          <w:rFonts w:ascii="Aptos Display" w:hAnsi="Aptos Display"/>
          <w:kern w:val="28"/>
        </w:rPr>
        <w:t xml:space="preserve">To all Members of the </w:t>
      </w:r>
      <w:r w:rsidR="00D5359A">
        <w:rPr>
          <w:rFonts w:ascii="Aptos Display" w:hAnsi="Aptos Display"/>
          <w:kern w:val="28"/>
        </w:rPr>
        <w:t>Planning Committee</w:t>
      </w:r>
    </w:p>
    <w:p w14:paraId="48850B38" w14:textId="77777777" w:rsidR="00871937" w:rsidRPr="006C50DA" w:rsidRDefault="00871937" w:rsidP="00871937">
      <w:pPr>
        <w:widowControl w:val="0"/>
        <w:overflowPunct w:val="0"/>
        <w:autoSpaceDE w:val="0"/>
        <w:autoSpaceDN w:val="0"/>
        <w:adjustRightInd w:val="0"/>
        <w:rPr>
          <w:rFonts w:ascii="Aptos Display" w:hAnsi="Aptos Display"/>
          <w:kern w:val="28"/>
        </w:rPr>
      </w:pPr>
    </w:p>
    <w:p w14:paraId="330C33F8" w14:textId="057DF8D7" w:rsidR="00871937" w:rsidRPr="006C50DA" w:rsidRDefault="00871937" w:rsidP="00871937">
      <w:pPr>
        <w:widowControl w:val="0"/>
        <w:overflowPunct w:val="0"/>
        <w:autoSpaceDE w:val="0"/>
        <w:autoSpaceDN w:val="0"/>
        <w:adjustRightInd w:val="0"/>
        <w:rPr>
          <w:rFonts w:ascii="Aptos Display" w:hAnsi="Aptos Display"/>
          <w:kern w:val="28"/>
        </w:rPr>
      </w:pPr>
      <w:r w:rsidRPr="006C50DA">
        <w:rPr>
          <w:rFonts w:ascii="Aptos Display" w:hAnsi="Aptos Display"/>
          <w:kern w:val="28"/>
        </w:rPr>
        <w:t>You are hereby summoned to attend a</w:t>
      </w:r>
      <w:r w:rsidR="006C50DA">
        <w:rPr>
          <w:rFonts w:ascii="Aptos Display" w:hAnsi="Aptos Display"/>
          <w:kern w:val="28"/>
        </w:rPr>
        <w:t xml:space="preserve"> Planning </w:t>
      </w:r>
      <w:r w:rsidR="00DA0F26">
        <w:rPr>
          <w:rFonts w:ascii="Aptos Display" w:hAnsi="Aptos Display"/>
          <w:kern w:val="28"/>
        </w:rPr>
        <w:t>M</w:t>
      </w:r>
      <w:r w:rsidRPr="006C50DA">
        <w:rPr>
          <w:rFonts w:ascii="Aptos Display" w:hAnsi="Aptos Display"/>
          <w:kern w:val="28"/>
        </w:rPr>
        <w:t xml:space="preserve">eeting of the Salford Priors Parish Council to be held </w:t>
      </w:r>
      <w:r w:rsidR="00356678" w:rsidRPr="006C50DA">
        <w:rPr>
          <w:rFonts w:ascii="Aptos Display" w:hAnsi="Aptos Display"/>
          <w:kern w:val="28"/>
        </w:rPr>
        <w:t xml:space="preserve">at </w:t>
      </w:r>
      <w:r w:rsidR="00720F00">
        <w:rPr>
          <w:rFonts w:ascii="Aptos Display" w:hAnsi="Aptos Display"/>
          <w:kern w:val="28"/>
        </w:rPr>
        <w:t>the Eddie Clarke Suite, Salford Priors Memorial Hall</w:t>
      </w:r>
      <w:r w:rsidRPr="006C50DA">
        <w:rPr>
          <w:rFonts w:ascii="Aptos Display" w:hAnsi="Aptos Display"/>
          <w:kern w:val="28"/>
        </w:rPr>
        <w:t xml:space="preserve"> on</w:t>
      </w:r>
      <w:r w:rsidR="00E7774F" w:rsidRPr="006C50DA">
        <w:rPr>
          <w:rFonts w:ascii="Aptos Display" w:hAnsi="Aptos Display"/>
          <w:kern w:val="28"/>
        </w:rPr>
        <w:t xml:space="preserve"> </w:t>
      </w:r>
      <w:r w:rsidR="00F23E43">
        <w:rPr>
          <w:rFonts w:ascii="Aptos Display" w:hAnsi="Aptos Display"/>
          <w:kern w:val="28"/>
        </w:rPr>
        <w:t xml:space="preserve">Monday </w:t>
      </w:r>
      <w:r w:rsidR="00720F00">
        <w:rPr>
          <w:rFonts w:ascii="Aptos Display" w:hAnsi="Aptos Display"/>
          <w:kern w:val="28"/>
        </w:rPr>
        <w:t>22</w:t>
      </w:r>
      <w:r w:rsidR="00720F00" w:rsidRPr="00720F00">
        <w:rPr>
          <w:rFonts w:ascii="Aptos Display" w:hAnsi="Aptos Display"/>
          <w:kern w:val="28"/>
          <w:vertAlign w:val="superscript"/>
        </w:rPr>
        <w:t>nd</w:t>
      </w:r>
      <w:r w:rsidR="00720F00">
        <w:rPr>
          <w:rFonts w:ascii="Aptos Display" w:hAnsi="Aptos Display"/>
          <w:kern w:val="28"/>
        </w:rPr>
        <w:t xml:space="preserve"> September</w:t>
      </w:r>
      <w:r w:rsidR="0006150F">
        <w:rPr>
          <w:rFonts w:ascii="Aptos Display" w:hAnsi="Aptos Display"/>
          <w:kern w:val="28"/>
        </w:rPr>
        <w:t xml:space="preserve"> </w:t>
      </w:r>
      <w:r w:rsidRPr="006C50DA">
        <w:rPr>
          <w:rFonts w:ascii="Aptos Display" w:hAnsi="Aptos Display"/>
          <w:color w:val="000000"/>
          <w:kern w:val="28"/>
        </w:rPr>
        <w:t>at 7</w:t>
      </w:r>
      <w:r w:rsidRPr="006C50DA">
        <w:rPr>
          <w:rFonts w:ascii="Aptos Display" w:hAnsi="Aptos Display"/>
          <w:kern w:val="28"/>
        </w:rPr>
        <w:t>.00pm for the purpose of transacting the following business only.</w:t>
      </w:r>
    </w:p>
    <w:p w14:paraId="763275A6" w14:textId="77777777" w:rsidR="00871937" w:rsidRPr="006C50DA" w:rsidRDefault="009644C8" w:rsidP="00871937">
      <w:pPr>
        <w:widowControl w:val="0"/>
        <w:overflowPunct w:val="0"/>
        <w:autoSpaceDE w:val="0"/>
        <w:autoSpaceDN w:val="0"/>
        <w:adjustRightInd w:val="0"/>
        <w:rPr>
          <w:rFonts w:ascii="Aptos Display" w:hAnsi="Aptos Display"/>
          <w:kern w:val="28"/>
        </w:rPr>
      </w:pPr>
      <w:r>
        <w:rPr>
          <w:noProof/>
        </w:rPr>
        <w:drawing>
          <wp:anchor distT="0" distB="0" distL="114300" distR="114300" simplePos="0" relativeHeight="251657728" behindDoc="0" locked="0" layoutInCell="1" allowOverlap="1" wp14:anchorId="60EAE1C9" wp14:editId="5D28B314">
            <wp:simplePos x="0" y="0"/>
            <wp:positionH relativeFrom="column">
              <wp:posOffset>10795</wp:posOffset>
            </wp:positionH>
            <wp:positionV relativeFrom="paragraph">
              <wp:posOffset>54610</wp:posOffset>
            </wp:positionV>
            <wp:extent cx="1181100" cy="213360"/>
            <wp:effectExtent l="0" t="0" r="0" b="0"/>
            <wp:wrapNone/>
            <wp:docPr id="2" name="Picture 1" descr="Signature 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ignature 001"/>
                    <pic:cNvPicPr>
                      <a:picLocks/>
                    </pic:cNvPicPr>
                  </pic:nvPicPr>
                  <pic:blipFill>
                    <a:blip r:embed="rId7" cstate="print">
                      <a:extLst>
                        <a:ext uri="{28A0092B-C50C-407E-A947-70E740481C1C}">
                          <a14:useLocalDpi xmlns:a14="http://schemas.microsoft.com/office/drawing/2010/main" val="0"/>
                        </a:ext>
                      </a:extLst>
                    </a:blip>
                    <a:srcRect l="12833" t="21181" r="67278" b="76208"/>
                    <a:stretch>
                      <a:fillRect/>
                    </a:stretch>
                  </pic:blipFill>
                  <pic:spPr bwMode="auto">
                    <a:xfrm>
                      <a:off x="0" y="0"/>
                      <a:ext cx="1181100" cy="213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D8693A" w14:textId="77777777" w:rsidR="00871937" w:rsidRPr="006C50DA" w:rsidRDefault="00871937" w:rsidP="00871937">
      <w:pPr>
        <w:widowControl w:val="0"/>
        <w:overflowPunct w:val="0"/>
        <w:autoSpaceDE w:val="0"/>
        <w:autoSpaceDN w:val="0"/>
        <w:adjustRightInd w:val="0"/>
        <w:rPr>
          <w:rFonts w:ascii="Aptos Display" w:hAnsi="Aptos Display"/>
          <w:kern w:val="28"/>
        </w:rPr>
      </w:pPr>
    </w:p>
    <w:p w14:paraId="71499C93" w14:textId="77777777" w:rsidR="00227EB4" w:rsidRPr="006C50DA" w:rsidRDefault="00871937" w:rsidP="00871937">
      <w:pPr>
        <w:rPr>
          <w:rFonts w:ascii="Aptos Display" w:hAnsi="Aptos Display"/>
          <w:color w:val="FF0000"/>
          <w:kern w:val="28"/>
        </w:rPr>
      </w:pPr>
      <w:r w:rsidRPr="006C50DA">
        <w:rPr>
          <w:rFonts w:ascii="Aptos Display" w:hAnsi="Aptos Display"/>
          <w:kern w:val="28"/>
        </w:rPr>
        <w:t xml:space="preserve">Donna Bowles </w:t>
      </w:r>
      <w:r w:rsidRPr="006C50DA">
        <w:rPr>
          <w:rFonts w:ascii="Aptos Display" w:hAnsi="Aptos Display"/>
          <w:kern w:val="28"/>
        </w:rPr>
        <w:br/>
        <w:t>Clerk to the Council</w:t>
      </w:r>
      <w:r w:rsidRPr="006C50DA">
        <w:rPr>
          <w:rFonts w:ascii="Aptos Display" w:hAnsi="Aptos Display"/>
          <w:kern w:val="28"/>
        </w:rPr>
        <w:tab/>
      </w:r>
      <w:r w:rsidRPr="006C50DA">
        <w:rPr>
          <w:rFonts w:ascii="Aptos Display" w:hAnsi="Aptos Display"/>
          <w:kern w:val="28"/>
        </w:rPr>
        <w:tab/>
      </w:r>
      <w:r w:rsidRPr="006C50DA">
        <w:rPr>
          <w:rFonts w:ascii="Aptos Display" w:hAnsi="Aptos Display"/>
          <w:kern w:val="28"/>
        </w:rPr>
        <w:tab/>
      </w:r>
      <w:r w:rsidRPr="006C50DA">
        <w:rPr>
          <w:rFonts w:ascii="Aptos Display" w:hAnsi="Aptos Display"/>
          <w:kern w:val="28"/>
        </w:rPr>
        <w:tab/>
      </w:r>
      <w:r w:rsidRPr="006C50DA">
        <w:rPr>
          <w:rFonts w:ascii="Aptos Display" w:hAnsi="Aptos Display"/>
          <w:kern w:val="28"/>
        </w:rPr>
        <w:tab/>
      </w:r>
      <w:r w:rsidRPr="006C50DA">
        <w:rPr>
          <w:rFonts w:ascii="Aptos Display" w:hAnsi="Aptos Display"/>
          <w:kern w:val="28"/>
        </w:rPr>
        <w:tab/>
      </w:r>
      <w:r w:rsidRPr="006C50DA">
        <w:rPr>
          <w:rFonts w:ascii="Aptos Display" w:hAnsi="Aptos Display"/>
          <w:kern w:val="28"/>
        </w:rPr>
        <w:tab/>
      </w:r>
    </w:p>
    <w:p w14:paraId="3008B0AF" w14:textId="77777777" w:rsidR="00871937" w:rsidRPr="006C50DA" w:rsidRDefault="00871937" w:rsidP="00871937">
      <w:pPr>
        <w:rPr>
          <w:rFonts w:ascii="Aptos Display" w:hAnsi="Aptos Display"/>
          <w:color w:val="FF0000"/>
          <w:kern w:val="28"/>
        </w:rPr>
      </w:pPr>
    </w:p>
    <w:p w14:paraId="586EF806" w14:textId="77777777" w:rsidR="00871937" w:rsidRPr="006C50DA" w:rsidRDefault="00871937" w:rsidP="00871937">
      <w:pPr>
        <w:jc w:val="center"/>
        <w:rPr>
          <w:rFonts w:ascii="Aptos Display" w:hAnsi="Aptos Display"/>
          <w:kern w:val="28"/>
        </w:rPr>
      </w:pPr>
      <w:r w:rsidRPr="006C50DA">
        <w:rPr>
          <w:rFonts w:ascii="Aptos Display" w:hAnsi="Aptos Display"/>
          <w:kern w:val="28"/>
        </w:rPr>
        <w:t>MEETING AGENDA</w:t>
      </w:r>
    </w:p>
    <w:p w14:paraId="342DDED7" w14:textId="77777777" w:rsidR="00871937" w:rsidRPr="006C50DA" w:rsidRDefault="00871937" w:rsidP="00871937">
      <w:pPr>
        <w:jc w:val="center"/>
        <w:rPr>
          <w:rFonts w:ascii="Aptos Display" w:hAnsi="Aptos Display"/>
          <w:kern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8541"/>
      </w:tblGrid>
      <w:tr w:rsidR="00871937" w:rsidRPr="006C50DA" w14:paraId="2015DE27" w14:textId="77777777" w:rsidTr="00F03374">
        <w:tc>
          <w:tcPr>
            <w:tcW w:w="710" w:type="dxa"/>
          </w:tcPr>
          <w:p w14:paraId="5ECA9DB8" w14:textId="77777777" w:rsidR="00871937" w:rsidRPr="006C50DA" w:rsidRDefault="00871937" w:rsidP="00F03374">
            <w:pPr>
              <w:numPr>
                <w:ilvl w:val="0"/>
                <w:numId w:val="13"/>
              </w:numPr>
              <w:rPr>
                <w:rFonts w:ascii="Aptos Display" w:hAnsi="Aptos Display"/>
                <w:kern w:val="28"/>
                <w:sz w:val="20"/>
                <w:szCs w:val="20"/>
              </w:rPr>
            </w:pPr>
          </w:p>
        </w:tc>
        <w:tc>
          <w:tcPr>
            <w:tcW w:w="8752" w:type="dxa"/>
          </w:tcPr>
          <w:p w14:paraId="1E117DDA" w14:textId="77777777" w:rsidR="00871937" w:rsidRPr="006C50DA" w:rsidRDefault="00E645D7" w:rsidP="00871937">
            <w:pPr>
              <w:rPr>
                <w:rFonts w:ascii="Aptos Display" w:hAnsi="Aptos Display"/>
                <w:b/>
                <w:bCs/>
                <w:kern w:val="28"/>
                <w:sz w:val="20"/>
                <w:szCs w:val="20"/>
              </w:rPr>
            </w:pPr>
            <w:r w:rsidRPr="006C50DA">
              <w:rPr>
                <w:rFonts w:ascii="Aptos Display" w:eastAsia="Times New Roman" w:hAnsi="Aptos Display"/>
                <w:b/>
                <w:bCs/>
                <w:kern w:val="28"/>
                <w:sz w:val="20"/>
                <w:szCs w:val="20"/>
              </w:rPr>
              <w:t xml:space="preserve">To </w:t>
            </w:r>
            <w:r w:rsidR="006C50DA" w:rsidRPr="006C50DA">
              <w:rPr>
                <w:rFonts w:ascii="Aptos Display" w:eastAsia="Times New Roman" w:hAnsi="Aptos Display"/>
                <w:b/>
                <w:bCs/>
                <w:kern w:val="28"/>
                <w:sz w:val="20"/>
                <w:szCs w:val="20"/>
              </w:rPr>
              <w:t>Consider</w:t>
            </w:r>
            <w:r w:rsidRPr="006C50DA">
              <w:rPr>
                <w:rFonts w:ascii="Aptos Display" w:eastAsia="Times New Roman" w:hAnsi="Aptos Display"/>
                <w:b/>
                <w:bCs/>
                <w:kern w:val="28"/>
                <w:sz w:val="20"/>
                <w:szCs w:val="20"/>
              </w:rPr>
              <w:t xml:space="preserve"> &amp; Accept </w:t>
            </w:r>
            <w:r w:rsidR="00871937" w:rsidRPr="006C50DA">
              <w:rPr>
                <w:rFonts w:ascii="Aptos Display" w:eastAsia="Times New Roman" w:hAnsi="Aptos Display"/>
                <w:b/>
                <w:bCs/>
                <w:kern w:val="28"/>
                <w:sz w:val="20"/>
                <w:szCs w:val="20"/>
              </w:rPr>
              <w:t xml:space="preserve">Apologies: </w:t>
            </w:r>
          </w:p>
        </w:tc>
      </w:tr>
      <w:tr w:rsidR="006C50DA" w:rsidRPr="006C50DA" w14:paraId="4E58FF78" w14:textId="77777777" w:rsidTr="00F03374">
        <w:tc>
          <w:tcPr>
            <w:tcW w:w="710" w:type="dxa"/>
          </w:tcPr>
          <w:p w14:paraId="01F83C5D" w14:textId="77777777" w:rsidR="006C50DA" w:rsidRPr="006C50DA" w:rsidRDefault="006C50DA" w:rsidP="006C50DA">
            <w:pPr>
              <w:numPr>
                <w:ilvl w:val="0"/>
                <w:numId w:val="13"/>
              </w:numPr>
              <w:rPr>
                <w:rFonts w:ascii="Aptos Display" w:hAnsi="Aptos Display"/>
                <w:kern w:val="28"/>
                <w:sz w:val="20"/>
                <w:szCs w:val="20"/>
              </w:rPr>
            </w:pPr>
          </w:p>
        </w:tc>
        <w:tc>
          <w:tcPr>
            <w:tcW w:w="8752" w:type="dxa"/>
          </w:tcPr>
          <w:p w14:paraId="2B30661F" w14:textId="77777777" w:rsidR="006C50DA" w:rsidRPr="006C50DA" w:rsidRDefault="006C50DA" w:rsidP="006C50DA">
            <w:pPr>
              <w:widowControl w:val="0"/>
              <w:overflowPunct w:val="0"/>
              <w:autoSpaceDE w:val="0"/>
              <w:autoSpaceDN w:val="0"/>
              <w:adjustRightInd w:val="0"/>
              <w:rPr>
                <w:rFonts w:ascii="Aptos Display" w:hAnsi="Aptos Display" w:cs="Calibri"/>
                <w:b/>
                <w:bCs/>
                <w:sz w:val="20"/>
                <w:szCs w:val="20"/>
              </w:rPr>
            </w:pPr>
            <w:r w:rsidRPr="006C50DA">
              <w:rPr>
                <w:rFonts w:ascii="Aptos Display" w:hAnsi="Aptos Display" w:cs="Calibri"/>
                <w:b/>
                <w:bCs/>
                <w:sz w:val="20"/>
                <w:szCs w:val="20"/>
              </w:rPr>
              <w:t>To receive declaration of Interest on Items on the Agenda</w:t>
            </w:r>
          </w:p>
          <w:p w14:paraId="7ACA7ECA" w14:textId="77777777" w:rsidR="006C50DA" w:rsidRPr="006C50DA" w:rsidRDefault="006C50DA" w:rsidP="006C50DA">
            <w:pPr>
              <w:widowControl w:val="0"/>
              <w:numPr>
                <w:ilvl w:val="0"/>
                <w:numId w:val="17"/>
              </w:numPr>
              <w:overflowPunct w:val="0"/>
              <w:autoSpaceDE w:val="0"/>
              <w:autoSpaceDN w:val="0"/>
              <w:adjustRightInd w:val="0"/>
              <w:rPr>
                <w:rFonts w:ascii="Aptos Display" w:hAnsi="Aptos Display" w:cs="Calibri"/>
                <w:sz w:val="20"/>
                <w:szCs w:val="20"/>
              </w:rPr>
            </w:pPr>
            <w:r w:rsidRPr="006C50DA">
              <w:rPr>
                <w:rFonts w:ascii="Aptos Display" w:hAnsi="Aptos Display" w:cs="Calibri"/>
                <w:sz w:val="20"/>
                <w:szCs w:val="20"/>
              </w:rPr>
              <w:t>All members of the Council are respectfully reminded that in order to comply with the Code of Conduct adopted by the Parish Council on 16</w:t>
            </w:r>
            <w:r w:rsidRPr="006C50DA">
              <w:rPr>
                <w:rFonts w:ascii="Aptos Display" w:hAnsi="Aptos Display" w:cs="Calibri"/>
                <w:sz w:val="20"/>
                <w:szCs w:val="20"/>
                <w:vertAlign w:val="superscript"/>
              </w:rPr>
              <w:t>th</w:t>
            </w:r>
            <w:r w:rsidRPr="006C50DA">
              <w:rPr>
                <w:rFonts w:ascii="Aptos Display" w:hAnsi="Aptos Display" w:cs="Calibri"/>
                <w:sz w:val="20"/>
                <w:szCs w:val="20"/>
              </w:rPr>
              <w:t xml:space="preserve"> March 2022, effective from 1st May 2022, if any matter arises during the meeting in which they have declared an Interest, which could be personal or prejudicial, they should declare so and leave the room. </w:t>
            </w:r>
          </w:p>
          <w:p w14:paraId="456EFFD2" w14:textId="77777777" w:rsidR="006C50DA" w:rsidRPr="006C50DA" w:rsidRDefault="006C50DA" w:rsidP="006C50DA">
            <w:pPr>
              <w:widowControl w:val="0"/>
              <w:numPr>
                <w:ilvl w:val="0"/>
                <w:numId w:val="17"/>
              </w:numPr>
              <w:overflowPunct w:val="0"/>
              <w:autoSpaceDE w:val="0"/>
              <w:autoSpaceDN w:val="0"/>
              <w:adjustRightInd w:val="0"/>
              <w:rPr>
                <w:rFonts w:ascii="Calibri" w:hAnsi="Calibri" w:cs="Calibri"/>
                <w:sz w:val="20"/>
                <w:szCs w:val="20"/>
              </w:rPr>
            </w:pPr>
            <w:r w:rsidRPr="006C50DA">
              <w:rPr>
                <w:rFonts w:ascii="Aptos Display" w:hAnsi="Aptos Display" w:cs="Calibri"/>
                <w:sz w:val="20"/>
                <w:szCs w:val="20"/>
              </w:rPr>
              <w:t>Written requests for Dispensations for DPI should be received by the Clerk no more than 24 hours prior to the meeting. Dispensations will be granted as appropriate.</w:t>
            </w:r>
          </w:p>
        </w:tc>
      </w:tr>
      <w:tr w:rsidR="00871937" w:rsidRPr="006C50DA" w14:paraId="40E8CE90" w14:textId="77777777" w:rsidTr="00F03374">
        <w:tc>
          <w:tcPr>
            <w:tcW w:w="710" w:type="dxa"/>
          </w:tcPr>
          <w:p w14:paraId="474D72D0" w14:textId="77777777" w:rsidR="00871937" w:rsidRPr="006C50DA" w:rsidRDefault="00871937" w:rsidP="00F03374">
            <w:pPr>
              <w:numPr>
                <w:ilvl w:val="0"/>
                <w:numId w:val="13"/>
              </w:numPr>
              <w:rPr>
                <w:rFonts w:ascii="Aptos Display" w:hAnsi="Aptos Display"/>
                <w:kern w:val="28"/>
                <w:sz w:val="20"/>
                <w:szCs w:val="20"/>
              </w:rPr>
            </w:pPr>
          </w:p>
        </w:tc>
        <w:tc>
          <w:tcPr>
            <w:tcW w:w="8752" w:type="dxa"/>
          </w:tcPr>
          <w:p w14:paraId="013A75B3" w14:textId="77777777" w:rsidR="006C50DA" w:rsidRPr="006C50DA" w:rsidRDefault="006C50DA" w:rsidP="006C50DA">
            <w:pPr>
              <w:widowControl w:val="0"/>
              <w:overflowPunct w:val="0"/>
              <w:autoSpaceDE w:val="0"/>
              <w:autoSpaceDN w:val="0"/>
              <w:adjustRightInd w:val="0"/>
              <w:rPr>
                <w:rFonts w:ascii="Aptos Display" w:hAnsi="Aptos Display" w:cs="Calibri"/>
                <w:b/>
                <w:bCs/>
                <w:sz w:val="20"/>
                <w:szCs w:val="20"/>
              </w:rPr>
            </w:pPr>
            <w:r w:rsidRPr="006C50DA">
              <w:rPr>
                <w:rFonts w:ascii="Aptos Display" w:hAnsi="Aptos Display" w:cs="Calibri"/>
                <w:b/>
                <w:bCs/>
                <w:sz w:val="20"/>
                <w:szCs w:val="20"/>
              </w:rPr>
              <w:t>Public Contributions and Questions:</w:t>
            </w:r>
          </w:p>
          <w:p w14:paraId="3AC2093A" w14:textId="77777777" w:rsidR="00A835C0" w:rsidRPr="006C50DA" w:rsidRDefault="006C50DA" w:rsidP="006C50DA">
            <w:pPr>
              <w:rPr>
                <w:rFonts w:ascii="Aptos Display" w:hAnsi="Aptos Display"/>
                <w:kern w:val="28"/>
                <w:sz w:val="20"/>
                <w:szCs w:val="20"/>
              </w:rPr>
            </w:pPr>
            <w:r w:rsidRPr="006C50DA">
              <w:rPr>
                <w:rFonts w:ascii="Aptos Display" w:hAnsi="Aptos Display" w:cs="Calibri"/>
                <w:sz w:val="20"/>
                <w:szCs w:val="20"/>
              </w:rPr>
              <w:t>A 15-minute session for parishioners to raise matters, individual contributions should be kept under 5 minutes. The Public may participate with the Council’s consent, please email the Clerk with any contributions relevant to items on the agenda prior to the meeting.</w:t>
            </w:r>
          </w:p>
        </w:tc>
      </w:tr>
      <w:tr w:rsidR="00871937" w:rsidRPr="006C50DA" w14:paraId="14F9954E" w14:textId="77777777" w:rsidTr="00F03374">
        <w:tc>
          <w:tcPr>
            <w:tcW w:w="710" w:type="dxa"/>
          </w:tcPr>
          <w:p w14:paraId="3E493D1C" w14:textId="77777777" w:rsidR="00871937" w:rsidRPr="006C50DA" w:rsidRDefault="00871937" w:rsidP="00F03374">
            <w:pPr>
              <w:numPr>
                <w:ilvl w:val="0"/>
                <w:numId w:val="13"/>
              </w:numPr>
              <w:rPr>
                <w:rFonts w:ascii="Aptos Display" w:hAnsi="Aptos Display"/>
                <w:kern w:val="28"/>
                <w:sz w:val="20"/>
                <w:szCs w:val="20"/>
              </w:rPr>
            </w:pPr>
          </w:p>
        </w:tc>
        <w:tc>
          <w:tcPr>
            <w:tcW w:w="8752" w:type="dxa"/>
          </w:tcPr>
          <w:p w14:paraId="1ABA2A00" w14:textId="77777777" w:rsidR="00871937" w:rsidRPr="006C50DA" w:rsidRDefault="00871937" w:rsidP="00871937">
            <w:pPr>
              <w:widowControl w:val="0"/>
              <w:overflowPunct w:val="0"/>
              <w:autoSpaceDE w:val="0"/>
              <w:autoSpaceDN w:val="0"/>
              <w:adjustRightInd w:val="0"/>
              <w:rPr>
                <w:rFonts w:ascii="Aptos Display" w:hAnsi="Aptos Display"/>
                <w:b/>
                <w:bCs/>
                <w:kern w:val="28"/>
                <w:sz w:val="20"/>
                <w:szCs w:val="20"/>
              </w:rPr>
            </w:pPr>
            <w:r w:rsidRPr="006C50DA">
              <w:rPr>
                <w:rFonts w:ascii="Aptos Display" w:hAnsi="Aptos Display"/>
                <w:b/>
                <w:bCs/>
                <w:kern w:val="28"/>
                <w:sz w:val="20"/>
                <w:szCs w:val="20"/>
              </w:rPr>
              <w:t xml:space="preserve">Minutes: </w:t>
            </w:r>
          </w:p>
          <w:p w14:paraId="72E9F8C5" w14:textId="6F8D3A77" w:rsidR="00871937" w:rsidRPr="006C50DA" w:rsidRDefault="00871937" w:rsidP="00871937">
            <w:pPr>
              <w:pStyle w:val="ColourfulListAccent11"/>
              <w:widowControl w:val="0"/>
              <w:overflowPunct w:val="0"/>
              <w:autoSpaceDE w:val="0"/>
              <w:autoSpaceDN w:val="0"/>
              <w:adjustRightInd w:val="0"/>
              <w:ind w:left="0"/>
              <w:rPr>
                <w:rFonts w:ascii="Aptos Display" w:hAnsi="Aptos Display"/>
                <w:kern w:val="28"/>
                <w:sz w:val="20"/>
                <w:szCs w:val="20"/>
              </w:rPr>
            </w:pPr>
            <w:r w:rsidRPr="006C50DA">
              <w:rPr>
                <w:rFonts w:ascii="Aptos Display" w:hAnsi="Aptos Display"/>
                <w:kern w:val="28"/>
                <w:sz w:val="20"/>
                <w:szCs w:val="20"/>
              </w:rPr>
              <w:t xml:space="preserve">To approve the Minutes </w:t>
            </w:r>
            <w:r w:rsidR="006C50DA">
              <w:rPr>
                <w:rFonts w:ascii="Aptos Display" w:hAnsi="Aptos Display"/>
                <w:kern w:val="28"/>
                <w:sz w:val="20"/>
                <w:szCs w:val="20"/>
              </w:rPr>
              <w:t xml:space="preserve">dated </w:t>
            </w:r>
            <w:r w:rsidR="00624BD8">
              <w:rPr>
                <w:rFonts w:ascii="Aptos Display" w:hAnsi="Aptos Display"/>
                <w:kern w:val="28"/>
                <w:sz w:val="20"/>
                <w:szCs w:val="20"/>
              </w:rPr>
              <w:t>Tuesday 13</w:t>
            </w:r>
            <w:r w:rsidR="00624BD8" w:rsidRPr="00624BD8">
              <w:rPr>
                <w:rFonts w:ascii="Aptos Display" w:hAnsi="Aptos Display"/>
                <w:kern w:val="28"/>
                <w:sz w:val="20"/>
                <w:szCs w:val="20"/>
                <w:vertAlign w:val="superscript"/>
              </w:rPr>
              <w:t>th</w:t>
            </w:r>
            <w:r w:rsidR="00624BD8">
              <w:rPr>
                <w:rFonts w:ascii="Aptos Display" w:hAnsi="Aptos Display"/>
                <w:kern w:val="28"/>
                <w:sz w:val="20"/>
                <w:szCs w:val="20"/>
              </w:rPr>
              <w:t xml:space="preserve"> August 2025 </w:t>
            </w:r>
            <w:r w:rsidR="0006150F">
              <w:rPr>
                <w:rFonts w:ascii="Aptos Display" w:hAnsi="Aptos Display"/>
                <w:kern w:val="28"/>
                <w:sz w:val="20"/>
                <w:szCs w:val="20"/>
              </w:rPr>
              <w:t>in the</w:t>
            </w:r>
            <w:r w:rsidR="00624BD8">
              <w:rPr>
                <w:rFonts w:ascii="Aptos Display" w:hAnsi="Aptos Display"/>
                <w:kern w:val="28"/>
                <w:sz w:val="20"/>
                <w:szCs w:val="20"/>
              </w:rPr>
              <w:t xml:space="preserve"> Eddie Clarke Suite, Salford Priors Memorial Hall.</w:t>
            </w:r>
          </w:p>
        </w:tc>
      </w:tr>
      <w:tr w:rsidR="00871937" w:rsidRPr="006C50DA" w14:paraId="54B94EE8" w14:textId="77777777" w:rsidTr="00F03374">
        <w:tc>
          <w:tcPr>
            <w:tcW w:w="710" w:type="dxa"/>
          </w:tcPr>
          <w:p w14:paraId="45E18EDA" w14:textId="77777777" w:rsidR="00871937" w:rsidRPr="006C50DA" w:rsidRDefault="00871937" w:rsidP="00F03374">
            <w:pPr>
              <w:numPr>
                <w:ilvl w:val="0"/>
                <w:numId w:val="13"/>
              </w:numPr>
              <w:rPr>
                <w:rFonts w:ascii="Aptos Display" w:hAnsi="Aptos Display"/>
                <w:kern w:val="28"/>
                <w:sz w:val="20"/>
                <w:szCs w:val="20"/>
              </w:rPr>
            </w:pPr>
          </w:p>
        </w:tc>
        <w:tc>
          <w:tcPr>
            <w:tcW w:w="8752" w:type="dxa"/>
          </w:tcPr>
          <w:p w14:paraId="79321FE7" w14:textId="77777777" w:rsidR="00DA0F26" w:rsidRPr="00DA0F26" w:rsidRDefault="006C50DA" w:rsidP="00DA0F26">
            <w:pPr>
              <w:widowControl w:val="0"/>
              <w:overflowPunct w:val="0"/>
              <w:autoSpaceDE w:val="0"/>
              <w:autoSpaceDN w:val="0"/>
              <w:adjustRightInd w:val="0"/>
              <w:rPr>
                <w:rFonts w:ascii="Calibri" w:hAnsi="Calibri"/>
                <w:kern w:val="28"/>
                <w:sz w:val="20"/>
                <w:szCs w:val="20"/>
              </w:rPr>
            </w:pPr>
            <w:r w:rsidRPr="001619E3">
              <w:rPr>
                <w:rFonts w:ascii="Calibri" w:hAnsi="Calibri"/>
                <w:b/>
                <w:bCs/>
                <w:kern w:val="28"/>
                <w:sz w:val="20"/>
                <w:szCs w:val="20"/>
              </w:rPr>
              <w:t>To consider the following planning:</w:t>
            </w:r>
            <w:r w:rsidRPr="001619E3">
              <w:rPr>
                <w:rFonts w:ascii="Calibri" w:hAnsi="Calibri"/>
                <w:kern w:val="28"/>
                <w:sz w:val="20"/>
                <w:szCs w:val="20"/>
              </w:rPr>
              <w:t xml:space="preserve"> </w:t>
            </w:r>
          </w:p>
          <w:p w14:paraId="3EDE731C" w14:textId="06299517" w:rsidR="00624BD8" w:rsidRPr="00023E93" w:rsidRDefault="00624BD8" w:rsidP="00624BD8">
            <w:pPr>
              <w:pStyle w:val="p1"/>
              <w:rPr>
                <w:rFonts w:asciiTheme="majorHAnsi" w:hAnsiTheme="majorHAnsi"/>
                <w:sz w:val="20"/>
                <w:szCs w:val="20"/>
              </w:rPr>
            </w:pPr>
            <w:r w:rsidRPr="00023E93">
              <w:rPr>
                <w:rFonts w:asciiTheme="majorHAnsi" w:hAnsiTheme="majorHAnsi"/>
                <w:b/>
                <w:bCs/>
                <w:sz w:val="20"/>
                <w:szCs w:val="20"/>
              </w:rPr>
              <w:t>25/01803/FUL</w:t>
            </w:r>
            <w:r w:rsidR="00A22D3F" w:rsidRPr="00023E93">
              <w:rPr>
                <w:rFonts w:asciiTheme="majorHAnsi" w:hAnsiTheme="majorHAnsi"/>
                <w:sz w:val="20"/>
                <w:szCs w:val="20"/>
              </w:rPr>
              <w:t xml:space="preserve"> </w:t>
            </w:r>
            <w:proofErr w:type="gramStart"/>
            <w:r w:rsidRPr="00023E93">
              <w:rPr>
                <w:rFonts w:asciiTheme="majorHAnsi" w:hAnsiTheme="majorHAnsi"/>
                <w:sz w:val="20"/>
                <w:szCs w:val="20"/>
              </w:rPr>
              <w:t>Proposed :</w:t>
            </w:r>
            <w:proofErr w:type="gramEnd"/>
            <w:r w:rsidRPr="00023E93">
              <w:rPr>
                <w:rFonts w:asciiTheme="majorHAnsi" w:hAnsiTheme="majorHAnsi"/>
                <w:sz w:val="20"/>
                <w:szCs w:val="20"/>
              </w:rPr>
              <w:t xml:space="preserve"> Demolition of rear conservatory and front vestibule.</w:t>
            </w:r>
            <w:r w:rsidR="00A22D3F" w:rsidRPr="00023E93">
              <w:rPr>
                <w:rFonts w:asciiTheme="majorHAnsi" w:hAnsiTheme="majorHAnsi"/>
                <w:sz w:val="20"/>
                <w:szCs w:val="20"/>
              </w:rPr>
              <w:t xml:space="preserve"> </w:t>
            </w:r>
            <w:r w:rsidRPr="00023E93">
              <w:rPr>
                <w:rFonts w:asciiTheme="majorHAnsi" w:hAnsiTheme="majorHAnsi"/>
                <w:sz w:val="20"/>
                <w:szCs w:val="20"/>
              </w:rPr>
              <w:t>Construction of two-storey side and single-storey rear extensions</w:t>
            </w:r>
            <w:r w:rsidR="00A22D3F" w:rsidRPr="00023E93">
              <w:rPr>
                <w:rFonts w:asciiTheme="majorHAnsi" w:hAnsiTheme="majorHAnsi"/>
                <w:sz w:val="20"/>
                <w:szCs w:val="20"/>
              </w:rPr>
              <w:t xml:space="preserve"> at </w:t>
            </w:r>
            <w:r w:rsidRPr="00023E93">
              <w:rPr>
                <w:rFonts w:asciiTheme="majorHAnsi" w:hAnsiTheme="majorHAnsi"/>
                <w:sz w:val="20"/>
                <w:szCs w:val="20"/>
              </w:rPr>
              <w:t>Sorrel Cottage, Bevington, Salford Priors, Evesham WR11 8SJ</w:t>
            </w:r>
          </w:p>
          <w:p w14:paraId="12FED18A" w14:textId="07B0AC4A" w:rsidR="006C50DA" w:rsidRPr="0066481F" w:rsidRDefault="00A22D3F" w:rsidP="0066481F">
            <w:pPr>
              <w:pStyle w:val="p1"/>
              <w:rPr>
                <w:rFonts w:asciiTheme="majorHAnsi" w:hAnsiTheme="majorHAnsi"/>
                <w:sz w:val="20"/>
                <w:szCs w:val="20"/>
              </w:rPr>
            </w:pPr>
            <w:r w:rsidRPr="00023E93">
              <w:rPr>
                <w:rFonts w:asciiTheme="majorHAnsi" w:hAnsiTheme="majorHAnsi"/>
                <w:b/>
                <w:bCs/>
                <w:sz w:val="20"/>
                <w:szCs w:val="20"/>
              </w:rPr>
              <w:t>25/02189/TREE</w:t>
            </w:r>
            <w:r w:rsidRPr="00023E93">
              <w:rPr>
                <w:rFonts w:asciiTheme="majorHAnsi" w:hAnsiTheme="majorHAnsi"/>
                <w:sz w:val="20"/>
                <w:szCs w:val="20"/>
              </w:rPr>
              <w:t xml:space="preserve"> </w:t>
            </w:r>
            <w:r w:rsidRPr="00023E93">
              <w:rPr>
                <w:rFonts w:asciiTheme="majorHAnsi" w:hAnsiTheme="majorHAnsi"/>
                <w:sz w:val="20"/>
                <w:szCs w:val="20"/>
              </w:rPr>
              <w:t>Proposed : H1 conifer hedge - top to be trimmed</w:t>
            </w:r>
            <w:r w:rsidRPr="00023E93">
              <w:rPr>
                <w:rFonts w:asciiTheme="majorHAnsi" w:hAnsiTheme="majorHAnsi"/>
                <w:sz w:val="20"/>
                <w:szCs w:val="20"/>
              </w:rPr>
              <w:t xml:space="preserve"> </w:t>
            </w:r>
            <w:r w:rsidRPr="00023E93">
              <w:rPr>
                <w:rFonts w:asciiTheme="majorHAnsi" w:hAnsiTheme="majorHAnsi"/>
                <w:sz w:val="20"/>
                <w:szCs w:val="20"/>
              </w:rPr>
              <w:t>T2 European plum tree - reduce by 2-2.5 metres and reshape</w:t>
            </w:r>
            <w:r w:rsidRPr="00023E93">
              <w:rPr>
                <w:rFonts w:asciiTheme="majorHAnsi" w:hAnsiTheme="majorHAnsi"/>
                <w:sz w:val="20"/>
                <w:szCs w:val="20"/>
              </w:rPr>
              <w:t xml:space="preserve"> at </w:t>
            </w:r>
            <w:proofErr w:type="spellStart"/>
            <w:r w:rsidRPr="00023E93">
              <w:rPr>
                <w:rFonts w:asciiTheme="majorHAnsi" w:hAnsiTheme="majorHAnsi"/>
                <w:sz w:val="20"/>
                <w:szCs w:val="20"/>
              </w:rPr>
              <w:t>Eyston</w:t>
            </w:r>
            <w:proofErr w:type="spellEnd"/>
            <w:r w:rsidRPr="00023E93">
              <w:rPr>
                <w:rFonts w:asciiTheme="majorHAnsi" w:hAnsiTheme="majorHAnsi"/>
                <w:sz w:val="20"/>
                <w:szCs w:val="20"/>
              </w:rPr>
              <w:t xml:space="preserve"> Cottage, Abbots Salford, Evesham, WR11 8UT</w:t>
            </w:r>
          </w:p>
        </w:tc>
      </w:tr>
      <w:tr w:rsidR="005B584C" w:rsidRPr="006C50DA" w14:paraId="6AFAE575" w14:textId="77777777" w:rsidTr="00F03374">
        <w:tc>
          <w:tcPr>
            <w:tcW w:w="710" w:type="dxa"/>
          </w:tcPr>
          <w:p w14:paraId="641507D3" w14:textId="77777777" w:rsidR="005B584C" w:rsidRPr="006C50DA" w:rsidRDefault="005B584C" w:rsidP="00F03374">
            <w:pPr>
              <w:numPr>
                <w:ilvl w:val="0"/>
                <w:numId w:val="13"/>
              </w:numPr>
              <w:rPr>
                <w:rFonts w:ascii="Aptos Display" w:hAnsi="Aptos Display"/>
                <w:kern w:val="28"/>
                <w:sz w:val="20"/>
                <w:szCs w:val="20"/>
              </w:rPr>
            </w:pPr>
          </w:p>
        </w:tc>
        <w:tc>
          <w:tcPr>
            <w:tcW w:w="8752" w:type="dxa"/>
          </w:tcPr>
          <w:p w14:paraId="15DA18EC" w14:textId="77777777" w:rsidR="005B584C" w:rsidRPr="006C50DA" w:rsidRDefault="005B584C" w:rsidP="005B584C">
            <w:pPr>
              <w:widowControl w:val="0"/>
              <w:overflowPunct w:val="0"/>
              <w:autoSpaceDE w:val="0"/>
              <w:autoSpaceDN w:val="0"/>
              <w:adjustRightInd w:val="0"/>
              <w:rPr>
                <w:rFonts w:ascii="Aptos Display" w:hAnsi="Aptos Display"/>
                <w:b/>
                <w:bCs/>
                <w:kern w:val="28"/>
                <w:sz w:val="20"/>
                <w:szCs w:val="20"/>
              </w:rPr>
            </w:pPr>
            <w:r w:rsidRPr="006C50DA">
              <w:rPr>
                <w:rFonts w:ascii="Aptos Display" w:hAnsi="Aptos Display"/>
                <w:b/>
                <w:bCs/>
                <w:kern w:val="28"/>
                <w:sz w:val="20"/>
                <w:szCs w:val="20"/>
              </w:rPr>
              <w:t xml:space="preserve">Closure of </w:t>
            </w:r>
            <w:proofErr w:type="gramStart"/>
            <w:r w:rsidRPr="006C50DA">
              <w:rPr>
                <w:rFonts w:ascii="Aptos Display" w:hAnsi="Aptos Display"/>
                <w:b/>
                <w:bCs/>
                <w:kern w:val="28"/>
                <w:sz w:val="20"/>
                <w:szCs w:val="20"/>
              </w:rPr>
              <w:t>Meeting :</w:t>
            </w:r>
            <w:proofErr w:type="gramEnd"/>
          </w:p>
        </w:tc>
      </w:tr>
    </w:tbl>
    <w:p w14:paraId="36419D89" w14:textId="77777777" w:rsidR="00871937" w:rsidRPr="006C50DA" w:rsidRDefault="00871937" w:rsidP="00871937">
      <w:pPr>
        <w:rPr>
          <w:rFonts w:ascii="Aptos Display" w:hAnsi="Aptos Display"/>
          <w:kern w:val="28"/>
          <w:sz w:val="20"/>
          <w:szCs w:val="20"/>
        </w:rPr>
      </w:pPr>
    </w:p>
    <w:p w14:paraId="0E455721" w14:textId="77777777" w:rsidR="00871937" w:rsidRPr="006C50DA" w:rsidRDefault="00871937" w:rsidP="00871937">
      <w:pPr>
        <w:jc w:val="center"/>
        <w:rPr>
          <w:rFonts w:ascii="Aptos Display" w:hAnsi="Aptos Display"/>
          <w:kern w:val="28"/>
          <w:sz w:val="20"/>
          <w:szCs w:val="20"/>
        </w:rPr>
      </w:pPr>
    </w:p>
    <w:p w14:paraId="152C55F9" w14:textId="77777777" w:rsidR="00871937" w:rsidRPr="00871937" w:rsidRDefault="00871937" w:rsidP="00871937">
      <w:pPr>
        <w:jc w:val="center"/>
        <w:rPr>
          <w:rFonts w:ascii="Calibri" w:hAnsi="Calibri"/>
        </w:rPr>
      </w:pPr>
    </w:p>
    <w:sectPr w:rsidR="00871937" w:rsidRPr="00871937" w:rsidSect="00801D52">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56C86" w14:textId="77777777" w:rsidR="001C124E" w:rsidRDefault="001C124E" w:rsidP="00871937">
      <w:r>
        <w:separator/>
      </w:r>
    </w:p>
  </w:endnote>
  <w:endnote w:type="continuationSeparator" w:id="0">
    <w:p w14:paraId="088939CE" w14:textId="77777777" w:rsidR="001C124E" w:rsidRDefault="001C124E" w:rsidP="00871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6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5450C" w14:textId="77777777" w:rsidR="001C124E" w:rsidRDefault="001C124E" w:rsidP="00871937">
      <w:r>
        <w:separator/>
      </w:r>
    </w:p>
  </w:footnote>
  <w:footnote w:type="continuationSeparator" w:id="0">
    <w:p w14:paraId="461D2F72" w14:textId="77777777" w:rsidR="001C124E" w:rsidRDefault="001C124E" w:rsidP="00871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1B6EF" w14:textId="77777777" w:rsidR="00871937" w:rsidRDefault="00871937" w:rsidP="00871937">
    <w:pPr>
      <w:pStyle w:val="Header"/>
      <w:tabs>
        <w:tab w:val="clear" w:pos="4513"/>
        <w:tab w:val="clear" w:pos="9026"/>
        <w:tab w:val="center" w:pos="4535"/>
        <w:tab w:val="right" w:pos="9070"/>
      </w:tabs>
    </w:pPr>
    <w:r>
      <w:tab/>
    </w:r>
    <w:r w:rsidRPr="00871937">
      <w:rPr>
        <w:rFonts w:ascii="Calibri" w:hAnsi="Calibri"/>
        <w:b/>
        <w:sz w:val="24"/>
        <w:szCs w:val="24"/>
      </w:rPr>
      <w:t>Salford Priors Parish Council</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080"/>
    <w:multiLevelType w:val="hybridMultilevel"/>
    <w:tmpl w:val="5E741E9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4CE684B"/>
    <w:multiLevelType w:val="hybridMultilevel"/>
    <w:tmpl w:val="B35EBCC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BD45C97"/>
    <w:multiLevelType w:val="hybridMultilevel"/>
    <w:tmpl w:val="89DC4DB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FD43C2A"/>
    <w:multiLevelType w:val="hybridMultilevel"/>
    <w:tmpl w:val="BE94D8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9E4751"/>
    <w:multiLevelType w:val="hybridMultilevel"/>
    <w:tmpl w:val="132CD4EA"/>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F07381"/>
    <w:multiLevelType w:val="hybridMultilevel"/>
    <w:tmpl w:val="C5F2633C"/>
    <w:lvl w:ilvl="0" w:tplc="08090019">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B87693"/>
    <w:multiLevelType w:val="hybridMultilevel"/>
    <w:tmpl w:val="8B907B6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58305FA"/>
    <w:multiLevelType w:val="hybridMultilevel"/>
    <w:tmpl w:val="4BCA042C"/>
    <w:lvl w:ilvl="0" w:tplc="E006F2BA">
      <w:start w:val="17"/>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B66A87"/>
    <w:multiLevelType w:val="hybridMultilevel"/>
    <w:tmpl w:val="FC42084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B11183"/>
    <w:multiLevelType w:val="hybridMultilevel"/>
    <w:tmpl w:val="132E352C"/>
    <w:lvl w:ilvl="0" w:tplc="B9F0C1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E71205"/>
    <w:multiLevelType w:val="hybridMultilevel"/>
    <w:tmpl w:val="6D48D32C"/>
    <w:lvl w:ilvl="0" w:tplc="5E2E882C">
      <w:start w:val="1"/>
      <w:numFmt w:val="lowerLetter"/>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1077E2"/>
    <w:multiLevelType w:val="hybridMultilevel"/>
    <w:tmpl w:val="99A26B66"/>
    <w:lvl w:ilvl="0" w:tplc="764E24A4">
      <w:start w:val="1"/>
      <w:numFmt w:val="lowerLetter"/>
      <w:lvlText w:val="%1."/>
      <w:lvlJc w:val="left"/>
      <w:pPr>
        <w:ind w:left="720" w:hanging="360"/>
      </w:pPr>
      <w:rPr>
        <w:rFonts w:cs="Times New Roman"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4D73ADF"/>
    <w:multiLevelType w:val="hybridMultilevel"/>
    <w:tmpl w:val="2A30FBD6"/>
    <w:lvl w:ilvl="0" w:tplc="E006F2BA">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EB3967"/>
    <w:multiLevelType w:val="hybridMultilevel"/>
    <w:tmpl w:val="2B68980E"/>
    <w:lvl w:ilvl="0" w:tplc="764E24A4">
      <w:start w:val="1"/>
      <w:numFmt w:val="lowerLetter"/>
      <w:lvlText w:val="%1."/>
      <w:lvlJc w:val="left"/>
      <w:pPr>
        <w:ind w:left="721" w:hanging="360"/>
      </w:pPr>
      <w:rPr>
        <w:rFonts w:cs="Times New Roman" w:hint="default"/>
        <w:b/>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4" w15:restartNumberingAfterBreak="0">
    <w:nsid w:val="7B9C6706"/>
    <w:multiLevelType w:val="hybridMultilevel"/>
    <w:tmpl w:val="6166067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20340D"/>
    <w:multiLevelType w:val="hybridMultilevel"/>
    <w:tmpl w:val="4500752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E710ECE"/>
    <w:multiLevelType w:val="hybridMultilevel"/>
    <w:tmpl w:val="51D2632C"/>
    <w:lvl w:ilvl="0" w:tplc="AFFA859A">
      <w:start w:val="1"/>
      <w:numFmt w:val="lowerLetter"/>
      <w:lvlText w:val="%1."/>
      <w:lvlJc w:val="left"/>
      <w:pPr>
        <w:ind w:left="720" w:hanging="360"/>
      </w:pPr>
      <w:rPr>
        <w:rFonts w:hint="default"/>
        <w:b/>
        <w:i w:val="0"/>
        <w:color w:val="auto"/>
      </w:rPr>
    </w:lvl>
    <w:lvl w:ilvl="1" w:tplc="08090019" w:tentative="1">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17" w15:restartNumberingAfterBreak="0">
    <w:nsid w:val="7FB061C6"/>
    <w:multiLevelType w:val="hybridMultilevel"/>
    <w:tmpl w:val="7C1E24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4785201">
    <w:abstractNumId w:val="11"/>
  </w:num>
  <w:num w:numId="2" w16cid:durableId="299573712">
    <w:abstractNumId w:val="5"/>
  </w:num>
  <w:num w:numId="3" w16cid:durableId="1321156920">
    <w:abstractNumId w:val="13"/>
  </w:num>
  <w:num w:numId="4" w16cid:durableId="931008845">
    <w:abstractNumId w:val="9"/>
  </w:num>
  <w:num w:numId="5" w16cid:durableId="1609120365">
    <w:abstractNumId w:val="17"/>
  </w:num>
  <w:num w:numId="6" w16cid:durableId="904873511">
    <w:abstractNumId w:val="14"/>
  </w:num>
  <w:num w:numId="7" w16cid:durableId="454062147">
    <w:abstractNumId w:val="15"/>
  </w:num>
  <w:num w:numId="8" w16cid:durableId="2070683523">
    <w:abstractNumId w:val="10"/>
  </w:num>
  <w:num w:numId="9" w16cid:durableId="462162928">
    <w:abstractNumId w:val="16"/>
  </w:num>
  <w:num w:numId="10" w16cid:durableId="351298986">
    <w:abstractNumId w:val="6"/>
  </w:num>
  <w:num w:numId="11" w16cid:durableId="1751151870">
    <w:abstractNumId w:val="0"/>
  </w:num>
  <w:num w:numId="12" w16cid:durableId="92480015">
    <w:abstractNumId w:val="1"/>
  </w:num>
  <w:num w:numId="13" w16cid:durableId="1323196869">
    <w:abstractNumId w:val="4"/>
  </w:num>
  <w:num w:numId="14" w16cid:durableId="251133976">
    <w:abstractNumId w:val="7"/>
  </w:num>
  <w:num w:numId="15" w16cid:durableId="1255018772">
    <w:abstractNumId w:val="12"/>
  </w:num>
  <w:num w:numId="16" w16cid:durableId="1614943573">
    <w:abstractNumId w:val="8"/>
  </w:num>
  <w:num w:numId="17" w16cid:durableId="83773172">
    <w:abstractNumId w:val="2"/>
  </w:num>
  <w:num w:numId="18" w16cid:durableId="12877415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BD8"/>
    <w:rsid w:val="00023E93"/>
    <w:rsid w:val="00060175"/>
    <w:rsid w:val="0006150F"/>
    <w:rsid w:val="00071676"/>
    <w:rsid w:val="00085A4A"/>
    <w:rsid w:val="000938E9"/>
    <w:rsid w:val="000B6A3C"/>
    <w:rsid w:val="000C2243"/>
    <w:rsid w:val="000D5F0D"/>
    <w:rsid w:val="001673A8"/>
    <w:rsid w:val="001C124E"/>
    <w:rsid w:val="001D531B"/>
    <w:rsid w:val="001D7DBF"/>
    <w:rsid w:val="001E1366"/>
    <w:rsid w:val="001E41FE"/>
    <w:rsid w:val="001F7FFB"/>
    <w:rsid w:val="00207000"/>
    <w:rsid w:val="00227EB4"/>
    <w:rsid w:val="00236F5C"/>
    <w:rsid w:val="00272245"/>
    <w:rsid w:val="002910DA"/>
    <w:rsid w:val="002B5BB4"/>
    <w:rsid w:val="00351CCC"/>
    <w:rsid w:val="00356678"/>
    <w:rsid w:val="00384CF5"/>
    <w:rsid w:val="00392F8F"/>
    <w:rsid w:val="003D3493"/>
    <w:rsid w:val="003D3BDF"/>
    <w:rsid w:val="003F08B4"/>
    <w:rsid w:val="003F33B5"/>
    <w:rsid w:val="004011D5"/>
    <w:rsid w:val="00406B95"/>
    <w:rsid w:val="00462D7B"/>
    <w:rsid w:val="004C78A7"/>
    <w:rsid w:val="00515067"/>
    <w:rsid w:val="00530667"/>
    <w:rsid w:val="0058223A"/>
    <w:rsid w:val="005B073F"/>
    <w:rsid w:val="005B584C"/>
    <w:rsid w:val="005D334E"/>
    <w:rsid w:val="005F172C"/>
    <w:rsid w:val="00624BD8"/>
    <w:rsid w:val="006324CC"/>
    <w:rsid w:val="00656B5C"/>
    <w:rsid w:val="006630F8"/>
    <w:rsid w:val="0066481F"/>
    <w:rsid w:val="006A7500"/>
    <w:rsid w:val="006C50DA"/>
    <w:rsid w:val="006E3CF3"/>
    <w:rsid w:val="00700A59"/>
    <w:rsid w:val="00720F00"/>
    <w:rsid w:val="00742ABC"/>
    <w:rsid w:val="0077724E"/>
    <w:rsid w:val="007859F1"/>
    <w:rsid w:val="00790897"/>
    <w:rsid w:val="00790A6D"/>
    <w:rsid w:val="007B4462"/>
    <w:rsid w:val="007F4A81"/>
    <w:rsid w:val="00801D52"/>
    <w:rsid w:val="00815CAB"/>
    <w:rsid w:val="008301DD"/>
    <w:rsid w:val="0086007A"/>
    <w:rsid w:val="0086742A"/>
    <w:rsid w:val="00871937"/>
    <w:rsid w:val="00881982"/>
    <w:rsid w:val="00896194"/>
    <w:rsid w:val="008C50DF"/>
    <w:rsid w:val="008F0481"/>
    <w:rsid w:val="008F3C9D"/>
    <w:rsid w:val="008F58F8"/>
    <w:rsid w:val="00922AC0"/>
    <w:rsid w:val="0092309B"/>
    <w:rsid w:val="009321BF"/>
    <w:rsid w:val="00936A1F"/>
    <w:rsid w:val="0096239F"/>
    <w:rsid w:val="009644C8"/>
    <w:rsid w:val="00983AB3"/>
    <w:rsid w:val="009A5213"/>
    <w:rsid w:val="009A7755"/>
    <w:rsid w:val="009B0E9F"/>
    <w:rsid w:val="009B3822"/>
    <w:rsid w:val="009D403C"/>
    <w:rsid w:val="009E1951"/>
    <w:rsid w:val="00A03300"/>
    <w:rsid w:val="00A07EF1"/>
    <w:rsid w:val="00A22D3F"/>
    <w:rsid w:val="00A3335B"/>
    <w:rsid w:val="00A35C39"/>
    <w:rsid w:val="00A35F74"/>
    <w:rsid w:val="00A441D8"/>
    <w:rsid w:val="00A835C0"/>
    <w:rsid w:val="00AA1F77"/>
    <w:rsid w:val="00AD073A"/>
    <w:rsid w:val="00AF3F23"/>
    <w:rsid w:val="00B53244"/>
    <w:rsid w:val="00B81832"/>
    <w:rsid w:val="00BB1BA9"/>
    <w:rsid w:val="00BB470D"/>
    <w:rsid w:val="00BE703E"/>
    <w:rsid w:val="00BF5C4D"/>
    <w:rsid w:val="00C33004"/>
    <w:rsid w:val="00C53E69"/>
    <w:rsid w:val="00CA238E"/>
    <w:rsid w:val="00CA2633"/>
    <w:rsid w:val="00CE5939"/>
    <w:rsid w:val="00D25B19"/>
    <w:rsid w:val="00D36778"/>
    <w:rsid w:val="00D3761B"/>
    <w:rsid w:val="00D5359A"/>
    <w:rsid w:val="00D934BB"/>
    <w:rsid w:val="00DA0F26"/>
    <w:rsid w:val="00DA760E"/>
    <w:rsid w:val="00DC5E41"/>
    <w:rsid w:val="00DF1BE0"/>
    <w:rsid w:val="00E10D61"/>
    <w:rsid w:val="00E34F51"/>
    <w:rsid w:val="00E355A5"/>
    <w:rsid w:val="00E449F8"/>
    <w:rsid w:val="00E645D7"/>
    <w:rsid w:val="00E7774F"/>
    <w:rsid w:val="00E81189"/>
    <w:rsid w:val="00EE0E29"/>
    <w:rsid w:val="00EF54CE"/>
    <w:rsid w:val="00F03374"/>
    <w:rsid w:val="00F23E43"/>
    <w:rsid w:val="00F42887"/>
    <w:rsid w:val="00F44843"/>
    <w:rsid w:val="00F45B0D"/>
    <w:rsid w:val="00F558D3"/>
    <w:rsid w:val="00FD2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4C562"/>
  <w15:chartTrackingRefBased/>
  <w15:docId w15:val="{C476D672-537A-6B44-8764-D514E993A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937"/>
    <w:pPr>
      <w:tabs>
        <w:tab w:val="center" w:pos="4513"/>
        <w:tab w:val="right" w:pos="9026"/>
      </w:tabs>
    </w:pPr>
  </w:style>
  <w:style w:type="character" w:customStyle="1" w:styleId="HeaderChar">
    <w:name w:val="Header Char"/>
    <w:link w:val="Header"/>
    <w:uiPriority w:val="99"/>
    <w:rsid w:val="00871937"/>
    <w:rPr>
      <w:sz w:val="22"/>
      <w:szCs w:val="22"/>
      <w:lang w:eastAsia="en-US"/>
    </w:rPr>
  </w:style>
  <w:style w:type="paragraph" w:styleId="Footer">
    <w:name w:val="footer"/>
    <w:basedOn w:val="Normal"/>
    <w:link w:val="FooterChar"/>
    <w:uiPriority w:val="99"/>
    <w:unhideWhenUsed/>
    <w:rsid w:val="00871937"/>
    <w:pPr>
      <w:tabs>
        <w:tab w:val="center" w:pos="4513"/>
        <w:tab w:val="right" w:pos="9026"/>
      </w:tabs>
    </w:pPr>
  </w:style>
  <w:style w:type="character" w:customStyle="1" w:styleId="FooterChar">
    <w:name w:val="Footer Char"/>
    <w:link w:val="Footer"/>
    <w:uiPriority w:val="99"/>
    <w:rsid w:val="00871937"/>
    <w:rPr>
      <w:sz w:val="22"/>
      <w:szCs w:val="22"/>
      <w:lang w:eastAsia="en-US"/>
    </w:rPr>
  </w:style>
  <w:style w:type="table" w:styleId="TableGrid">
    <w:name w:val="Table Grid"/>
    <w:basedOn w:val="TableNormal"/>
    <w:uiPriority w:val="39"/>
    <w:rsid w:val="00871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urfulListAccent11">
    <w:name w:val="Colourful List – Accent 11"/>
    <w:basedOn w:val="Normal"/>
    <w:uiPriority w:val="34"/>
    <w:qFormat/>
    <w:rsid w:val="00871937"/>
    <w:pPr>
      <w:ind w:left="720"/>
      <w:contextualSpacing/>
    </w:pPr>
    <w:rPr>
      <w:rFonts w:ascii="Calibri" w:hAnsi="Calibri"/>
    </w:rPr>
  </w:style>
  <w:style w:type="paragraph" w:customStyle="1" w:styleId="s4">
    <w:name w:val="s4"/>
    <w:basedOn w:val="Normal"/>
    <w:rsid w:val="00F45B0D"/>
    <w:pPr>
      <w:spacing w:before="100" w:beforeAutospacing="1" w:after="100" w:afterAutospacing="1"/>
    </w:pPr>
    <w:rPr>
      <w:rFonts w:eastAsia="Times New Roman"/>
      <w:sz w:val="24"/>
      <w:szCs w:val="24"/>
      <w:lang w:eastAsia="en-GB"/>
    </w:rPr>
  </w:style>
  <w:style w:type="character" w:customStyle="1" w:styleId="bumpedfont15">
    <w:name w:val="bumpedfont15"/>
    <w:basedOn w:val="DefaultParagraphFont"/>
    <w:rsid w:val="00F45B0D"/>
  </w:style>
  <w:style w:type="paragraph" w:customStyle="1" w:styleId="p1">
    <w:name w:val="p1"/>
    <w:basedOn w:val="Normal"/>
    <w:rsid w:val="00624BD8"/>
    <w:rPr>
      <w:rFonts w:ascii="Verdana" w:eastAsia="Times New Roman" w:hAnsi="Verdana"/>
      <w:color w:val="000000"/>
      <w:sz w:val="15"/>
      <w:szCs w:val="15"/>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37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lerksalfordpriors/Library/CloudStorage/OneDrive-Personal/Documents/Council%20Meetings/*%20Template%20Planning%20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 Template Planning Agenda.dotx</Template>
  <TotalTime>5</TotalTime>
  <Pages>1</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Bowles</dc:creator>
  <cp:keywords/>
  <dc:description/>
  <cp:lastModifiedBy>Donna Bowles</cp:lastModifiedBy>
  <cp:revision>4</cp:revision>
  <cp:lastPrinted>2025-09-17T09:20:00Z</cp:lastPrinted>
  <dcterms:created xsi:type="dcterms:W3CDTF">2025-09-15T11:51:00Z</dcterms:created>
  <dcterms:modified xsi:type="dcterms:W3CDTF">2025-09-17T09:20:00Z</dcterms:modified>
</cp:coreProperties>
</file>